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3DD84" w14:textId="7D3C4AAF" w:rsidR="006C7124" w:rsidRPr="006C7124" w:rsidRDefault="006C7124" w:rsidP="006C7124">
      <w:pPr>
        <w:rPr>
          <w:color w:val="86171C"/>
          <w:sz w:val="40"/>
          <w:szCs w:val="40"/>
        </w:rPr>
      </w:pPr>
      <w:r>
        <w:rPr>
          <w:noProof/>
          <w:color w:val="86171C"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39943213" wp14:editId="43E57472">
            <wp:simplePos x="0" y="0"/>
            <wp:positionH relativeFrom="column">
              <wp:posOffset>-3175</wp:posOffset>
            </wp:positionH>
            <wp:positionV relativeFrom="paragraph">
              <wp:posOffset>73025</wp:posOffset>
            </wp:positionV>
            <wp:extent cx="920750" cy="9010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BVI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124">
        <w:rPr>
          <w:color w:val="86171C"/>
          <w:sz w:val="40"/>
          <w:szCs w:val="40"/>
        </w:rPr>
        <w:t>Texas School for the Blind &amp; Visually Impaired</w:t>
      </w:r>
    </w:p>
    <w:p w14:paraId="37A5D42A" w14:textId="77777777" w:rsidR="006C7124" w:rsidRPr="006C7124" w:rsidRDefault="006C7124" w:rsidP="006C7124">
      <w:pPr>
        <w:rPr>
          <w:color w:val="86171C"/>
          <w:sz w:val="32"/>
          <w:szCs w:val="32"/>
        </w:rPr>
      </w:pPr>
      <w:r w:rsidRPr="006C7124">
        <w:rPr>
          <w:color w:val="86171C"/>
          <w:sz w:val="32"/>
          <w:szCs w:val="32"/>
        </w:rPr>
        <w:t>Outreach Programs</w:t>
      </w:r>
    </w:p>
    <w:p w14:paraId="54C87E0C" w14:textId="6FC92679" w:rsidR="006C7124" w:rsidRPr="006C7124" w:rsidRDefault="006C7124" w:rsidP="006C7124">
      <w:pPr>
        <w:rPr>
          <w:color w:val="86171C"/>
          <w:sz w:val="28"/>
          <w:szCs w:val="28"/>
        </w:rPr>
      </w:pPr>
      <w:r w:rsidRPr="006C7124">
        <w:rPr>
          <w:color w:val="86171C"/>
          <w:sz w:val="28"/>
          <w:szCs w:val="28"/>
        </w:rPr>
        <w:t>www.tsbvi.edu | 512-545-8631 | 1100 W. 45th St. | Austin, TX 78756</w:t>
      </w:r>
    </w:p>
    <w:p w14:paraId="2717437A" w14:textId="77777777" w:rsidR="006C7124" w:rsidRDefault="006C7124" w:rsidP="009D0554">
      <w:pPr>
        <w:pStyle w:val="Heading1"/>
      </w:pPr>
    </w:p>
    <w:p w14:paraId="6EA85E5D" w14:textId="2BA07B66" w:rsidR="009D0554" w:rsidRDefault="006C7124" w:rsidP="006C7124">
      <w:pPr>
        <w:pStyle w:val="Title"/>
      </w:pPr>
      <w:r>
        <w:t>Assessment Matrix for S</w:t>
      </w:r>
      <w:r w:rsidR="009D0554">
        <w:t>tudents w</w:t>
      </w:r>
      <w:r>
        <w:t>ho are Deafblind</w:t>
      </w:r>
    </w:p>
    <w:p w14:paraId="4CFFED98" w14:textId="77777777" w:rsidR="006C7124" w:rsidRPr="006C7124" w:rsidRDefault="006C7124" w:rsidP="006C7124"/>
    <w:p w14:paraId="4C38FA43" w14:textId="77777777" w:rsidR="009D0554" w:rsidRDefault="009D0554" w:rsidP="006C7124">
      <w:pPr>
        <w:pStyle w:val="Heading1"/>
      </w:pPr>
      <w:r>
        <w:t>Communication and Emerging Language:</w:t>
      </w:r>
    </w:p>
    <w:p w14:paraId="40E5CC82" w14:textId="0810740B" w:rsidR="009D0554" w:rsidRDefault="00DB2BD8" w:rsidP="009D05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 Matrix</w:t>
      </w:r>
    </w:p>
    <w:p w14:paraId="02D387E1" w14:textId="7A409167" w:rsidR="00DB2BD8" w:rsidRPr="003B46D1" w:rsidRDefault="00DB2BD8" w:rsidP="009D0554">
      <w:pPr>
        <w:pStyle w:val="ListParagraph"/>
        <w:numPr>
          <w:ilvl w:val="0"/>
          <w:numId w:val="1"/>
        </w:numPr>
      </w:pPr>
      <w:r w:rsidRPr="003B46D1">
        <w:t>Home Talk</w:t>
      </w:r>
    </w:p>
    <w:p w14:paraId="4AE36DD8" w14:textId="12AAB50B" w:rsidR="009D0554" w:rsidRDefault="009D0554" w:rsidP="009D0554">
      <w:pPr>
        <w:pStyle w:val="ListParagraph"/>
        <w:numPr>
          <w:ilvl w:val="0"/>
          <w:numId w:val="1"/>
        </w:numPr>
      </w:pPr>
      <w:r>
        <w:t xml:space="preserve">Lilly Neilson’s </w:t>
      </w:r>
      <w:r w:rsidR="00DB2BD8">
        <w:t xml:space="preserve"> - </w:t>
      </w:r>
      <w:r w:rsidR="003B46D1">
        <w:t>Functional Scheme Assessment</w:t>
      </w:r>
    </w:p>
    <w:p w14:paraId="11F9D069" w14:textId="77777777" w:rsidR="009D0554" w:rsidRDefault="009D0554" w:rsidP="009D0554">
      <w:pPr>
        <w:pStyle w:val="ListParagraph"/>
        <w:numPr>
          <w:ilvl w:val="0"/>
          <w:numId w:val="1"/>
        </w:numPr>
      </w:pPr>
      <w:r>
        <w:t>Van Dijk – Child guided assessment</w:t>
      </w:r>
    </w:p>
    <w:p w14:paraId="37BD16EC" w14:textId="7D2A0263" w:rsidR="009D0554" w:rsidRDefault="009D0554" w:rsidP="009D0554">
      <w:pPr>
        <w:pStyle w:val="ListParagraph"/>
        <w:numPr>
          <w:ilvl w:val="0"/>
          <w:numId w:val="1"/>
        </w:numPr>
      </w:pPr>
      <w:r>
        <w:t>Sensory Learning Kit</w:t>
      </w:r>
      <w:r w:rsidR="00B230A0">
        <w:t xml:space="preserve"> (SLK)</w:t>
      </w:r>
    </w:p>
    <w:p w14:paraId="6C254036" w14:textId="3958C04B" w:rsidR="009D0554" w:rsidRDefault="009D0554" w:rsidP="009D0554">
      <w:pPr>
        <w:pStyle w:val="ListParagraph"/>
        <w:numPr>
          <w:ilvl w:val="0"/>
          <w:numId w:val="1"/>
        </w:numPr>
        <w:rPr>
          <w:b/>
        </w:rPr>
      </w:pPr>
      <w:r w:rsidRPr="003134C7">
        <w:rPr>
          <w:b/>
        </w:rPr>
        <w:t>Infused Skills Assessment</w:t>
      </w:r>
      <w:r w:rsidR="00B230A0">
        <w:rPr>
          <w:b/>
        </w:rPr>
        <w:t xml:space="preserve"> (ISA)</w:t>
      </w:r>
    </w:p>
    <w:p w14:paraId="503D18AB" w14:textId="52E84331" w:rsidR="00DB2BD8" w:rsidRPr="00DB2BD8" w:rsidRDefault="00DB2BD8" w:rsidP="009D0554">
      <w:pPr>
        <w:pStyle w:val="ListParagraph"/>
        <w:numPr>
          <w:ilvl w:val="0"/>
          <w:numId w:val="1"/>
        </w:numPr>
        <w:rPr>
          <w:b/>
        </w:rPr>
      </w:pPr>
      <w:r>
        <w:t>Every Move Counts</w:t>
      </w:r>
    </w:p>
    <w:p w14:paraId="01FC8928" w14:textId="06FAF7C4" w:rsidR="00DB2BD8" w:rsidRDefault="00DB2BD8" w:rsidP="009D0554">
      <w:pPr>
        <w:pStyle w:val="ListParagraph"/>
        <w:numPr>
          <w:ilvl w:val="0"/>
          <w:numId w:val="1"/>
        </w:numPr>
      </w:pPr>
      <w:r w:rsidRPr="003B46D1">
        <w:t>INSITE</w:t>
      </w:r>
      <w:r w:rsidR="003B46D1">
        <w:t xml:space="preserve"> – Early Childhood</w:t>
      </w:r>
    </w:p>
    <w:p w14:paraId="349ACD9C" w14:textId="31CE97B7" w:rsidR="00B230A0" w:rsidRPr="003B46D1" w:rsidRDefault="00B230A0" w:rsidP="009D0554">
      <w:pPr>
        <w:pStyle w:val="ListParagraph"/>
        <w:numPr>
          <w:ilvl w:val="0"/>
          <w:numId w:val="1"/>
        </w:numPr>
      </w:pPr>
      <w:r>
        <w:t>Multiple Sensory Impairment (MSI)</w:t>
      </w:r>
    </w:p>
    <w:p w14:paraId="545D86FA" w14:textId="77777777" w:rsidR="009D0554" w:rsidRDefault="009D0554" w:rsidP="006C7124">
      <w:pPr>
        <w:pStyle w:val="Heading1"/>
      </w:pPr>
      <w:r>
        <w:t>Vision:</w:t>
      </w:r>
    </w:p>
    <w:p w14:paraId="231008B4" w14:textId="77777777" w:rsidR="009D0554" w:rsidRDefault="009D0554" w:rsidP="009D0554">
      <w:pPr>
        <w:pStyle w:val="ListParagraph"/>
        <w:numPr>
          <w:ilvl w:val="0"/>
          <w:numId w:val="2"/>
        </w:numPr>
        <w:rPr>
          <w:b/>
        </w:rPr>
      </w:pPr>
      <w:r w:rsidRPr="003134C7">
        <w:rPr>
          <w:b/>
        </w:rPr>
        <w:t>ADAMLS</w:t>
      </w:r>
    </w:p>
    <w:p w14:paraId="392A99BD" w14:textId="77777777" w:rsidR="004D6D5C" w:rsidRDefault="004D6D5C" w:rsidP="009D0554">
      <w:pPr>
        <w:pStyle w:val="ListParagraph"/>
        <w:numPr>
          <w:ilvl w:val="0"/>
          <w:numId w:val="2"/>
        </w:numPr>
      </w:pPr>
      <w:proofErr w:type="spellStart"/>
      <w:r w:rsidRPr="004D6D5C">
        <w:t>Evals</w:t>
      </w:r>
      <w:proofErr w:type="spellEnd"/>
      <w:r w:rsidRPr="004D6D5C">
        <w:t xml:space="preserve"> – pre-braille </w:t>
      </w:r>
      <w:r>
        <w:t xml:space="preserve">Compensatory/Access </w:t>
      </w:r>
      <w:r w:rsidRPr="004D6D5C">
        <w:t>skills checklist</w:t>
      </w:r>
    </w:p>
    <w:p w14:paraId="0FAE3813" w14:textId="3884E11B" w:rsidR="009D0554" w:rsidRDefault="00D55315" w:rsidP="009D0554">
      <w:pPr>
        <w:pStyle w:val="ListParagraph"/>
        <w:numPr>
          <w:ilvl w:val="0"/>
          <w:numId w:val="2"/>
        </w:numPr>
      </w:pPr>
      <w:r>
        <w:t>CVI checklist</w:t>
      </w:r>
    </w:p>
    <w:p w14:paraId="29A9F11E" w14:textId="77777777" w:rsidR="009D0554" w:rsidRDefault="009D0554" w:rsidP="006C7124">
      <w:pPr>
        <w:pStyle w:val="Heading1"/>
      </w:pPr>
      <w:r>
        <w:t>Hearing:</w:t>
      </w:r>
    </w:p>
    <w:p w14:paraId="7793D8EC" w14:textId="51DC4C09" w:rsidR="009D0554" w:rsidRPr="003134C7" w:rsidRDefault="009D0554" w:rsidP="009D0554">
      <w:pPr>
        <w:pStyle w:val="ListParagraph"/>
        <w:numPr>
          <w:ilvl w:val="0"/>
          <w:numId w:val="3"/>
        </w:numPr>
        <w:rPr>
          <w:b/>
        </w:rPr>
      </w:pPr>
      <w:r w:rsidRPr="003134C7">
        <w:rPr>
          <w:b/>
        </w:rPr>
        <w:t>IFHE</w:t>
      </w:r>
      <w:r w:rsidR="00575CFB">
        <w:rPr>
          <w:b/>
        </w:rPr>
        <w:t xml:space="preserve"> – Informal Functional Hearing Evaluation</w:t>
      </w:r>
    </w:p>
    <w:p w14:paraId="7DF5CB71" w14:textId="77777777" w:rsidR="009D0554" w:rsidRDefault="009D0554" w:rsidP="009D0554">
      <w:pPr>
        <w:pStyle w:val="ListParagraph"/>
        <w:numPr>
          <w:ilvl w:val="0"/>
          <w:numId w:val="3"/>
        </w:numPr>
      </w:pPr>
      <w:r>
        <w:t>FAPI</w:t>
      </w:r>
    </w:p>
    <w:p w14:paraId="598ABC0A" w14:textId="77777777" w:rsidR="009D0554" w:rsidRDefault="009D0554" w:rsidP="009D0554">
      <w:pPr>
        <w:pStyle w:val="ListParagraph"/>
        <w:numPr>
          <w:ilvl w:val="0"/>
          <w:numId w:val="3"/>
        </w:numPr>
      </w:pPr>
      <w:r>
        <w:t>COW</w:t>
      </w:r>
    </w:p>
    <w:p w14:paraId="3A5CAD91" w14:textId="77777777" w:rsidR="004D6D5C" w:rsidRDefault="004D6D5C" w:rsidP="009D0554">
      <w:pPr>
        <w:pStyle w:val="ListParagraph"/>
        <w:numPr>
          <w:ilvl w:val="0"/>
          <w:numId w:val="3"/>
        </w:numPr>
      </w:pPr>
      <w:r>
        <w:t>Dial</w:t>
      </w:r>
    </w:p>
    <w:p w14:paraId="66B87A11" w14:textId="6B445940" w:rsidR="004D6D5C" w:rsidRDefault="004D6D5C" w:rsidP="004D6D5C">
      <w:pPr>
        <w:pStyle w:val="ListParagraph"/>
        <w:numPr>
          <w:ilvl w:val="0"/>
          <w:numId w:val="3"/>
        </w:numPr>
      </w:pPr>
      <w:r>
        <w:t>ELF</w:t>
      </w:r>
    </w:p>
    <w:p w14:paraId="4E2FD4DD" w14:textId="77777777" w:rsidR="004D6D5C" w:rsidRDefault="004D6D5C" w:rsidP="006C7124">
      <w:pPr>
        <w:pStyle w:val="Heading1"/>
      </w:pPr>
      <w:r>
        <w:t>ECC:</w:t>
      </w:r>
    </w:p>
    <w:p w14:paraId="1C05F156" w14:textId="77777777" w:rsidR="004D6D5C" w:rsidRDefault="004D6D5C" w:rsidP="004D6D5C">
      <w:pPr>
        <w:pStyle w:val="ListParagraph"/>
        <w:numPr>
          <w:ilvl w:val="0"/>
          <w:numId w:val="4"/>
        </w:numPr>
      </w:pPr>
      <w:r>
        <w:t>Independent Living skills checklist</w:t>
      </w:r>
    </w:p>
    <w:p w14:paraId="2B083BEC" w14:textId="77777777" w:rsidR="004D6D5C" w:rsidRDefault="004D6D5C" w:rsidP="004D6D5C">
      <w:pPr>
        <w:pStyle w:val="ListParagraph"/>
        <w:numPr>
          <w:ilvl w:val="0"/>
          <w:numId w:val="4"/>
        </w:numPr>
      </w:pPr>
      <w:r>
        <w:t>TAPS</w:t>
      </w:r>
    </w:p>
    <w:p w14:paraId="44D0D3ED" w14:textId="0027E9F4" w:rsidR="00B230A0" w:rsidRDefault="00DF6FCA" w:rsidP="00B230A0">
      <w:pPr>
        <w:pStyle w:val="ListParagraph"/>
        <w:numPr>
          <w:ilvl w:val="0"/>
          <w:numId w:val="4"/>
        </w:numPr>
      </w:pPr>
      <w:r>
        <w:t>TSBVI Performance Indicators</w:t>
      </w:r>
    </w:p>
    <w:p w14:paraId="7BACD2E4" w14:textId="58C6C2D3" w:rsidR="00B230A0" w:rsidRDefault="00B230A0" w:rsidP="006C7124">
      <w:pPr>
        <w:pStyle w:val="Heading1"/>
      </w:pPr>
      <w:r>
        <w:t>PGC:</w:t>
      </w:r>
    </w:p>
    <w:p w14:paraId="3023642C" w14:textId="2283C7F5" w:rsidR="00B230A0" w:rsidRDefault="00B230A0" w:rsidP="00B230A0">
      <w:pPr>
        <w:pStyle w:val="ListParagraph"/>
        <w:numPr>
          <w:ilvl w:val="0"/>
          <w:numId w:val="5"/>
        </w:numPr>
      </w:pPr>
      <w:r>
        <w:t>Requisite Concept Eval (RCE)</w:t>
      </w:r>
    </w:p>
    <w:p w14:paraId="6E9DCA1D" w14:textId="7C4A12CC" w:rsidR="00715AC5" w:rsidRDefault="00B230A0" w:rsidP="00715AC5">
      <w:pPr>
        <w:pStyle w:val="ListParagraph"/>
        <w:numPr>
          <w:ilvl w:val="0"/>
          <w:numId w:val="5"/>
        </w:numPr>
      </w:pPr>
      <w:r>
        <w:t>Performance Indicators</w:t>
      </w:r>
    </w:p>
    <w:p w14:paraId="3688C212" w14:textId="365FBBA3" w:rsidR="00715AC5" w:rsidRDefault="00715AC5" w:rsidP="006C7124">
      <w:pPr>
        <w:pStyle w:val="Heading1"/>
      </w:pPr>
      <w:r>
        <w:t>Programming Assessment:</w:t>
      </w:r>
    </w:p>
    <w:p w14:paraId="3789F9A4" w14:textId="6B5D1FE7" w:rsidR="00715AC5" w:rsidRPr="00AA1C3F" w:rsidRDefault="00715AC5" w:rsidP="006C7124">
      <w:pPr>
        <w:pStyle w:val="ListParagraph"/>
        <w:numPr>
          <w:ilvl w:val="0"/>
          <w:numId w:val="7"/>
        </w:numPr>
      </w:pPr>
      <w:r w:rsidRPr="00AA1C3F">
        <w:t>IEP Quality Indicators</w:t>
      </w:r>
    </w:p>
    <w:p w14:paraId="0ED06270" w14:textId="632E8AD3" w:rsidR="00715AC5" w:rsidRDefault="00715AC5" w:rsidP="006C7124">
      <w:pPr>
        <w:pStyle w:val="ListParagraph"/>
        <w:numPr>
          <w:ilvl w:val="0"/>
          <w:numId w:val="7"/>
        </w:numPr>
      </w:pPr>
      <w:r>
        <w:t>Classroom Observation Tool</w:t>
      </w:r>
      <w:bookmarkStart w:id="0" w:name="_GoBack"/>
      <w:bookmarkEnd w:id="0"/>
    </w:p>
    <w:p w14:paraId="11AE34DC" w14:textId="362C1AD8" w:rsidR="00715AC5" w:rsidRPr="00715AC5" w:rsidRDefault="009D181D" w:rsidP="006C7124">
      <w:pPr>
        <w:pStyle w:val="ListParagraph"/>
        <w:numPr>
          <w:ilvl w:val="0"/>
          <w:numId w:val="7"/>
        </w:numPr>
      </w:pPr>
      <w:r>
        <w:t xml:space="preserve">Determining the Need for an </w:t>
      </w:r>
      <w:r w:rsidR="00715AC5">
        <w:t>Intervener</w:t>
      </w:r>
    </w:p>
    <w:sectPr w:rsidR="00715AC5" w:rsidRPr="00715AC5" w:rsidSect="006C7124">
      <w:footerReference w:type="default" r:id="rId8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02F84" w14:textId="77777777" w:rsidR="002C0BE6" w:rsidRDefault="002C0BE6" w:rsidP="0013486A">
      <w:pPr>
        <w:spacing w:before="0" w:after="0"/>
      </w:pPr>
      <w:r>
        <w:separator/>
      </w:r>
    </w:p>
  </w:endnote>
  <w:endnote w:type="continuationSeparator" w:id="0">
    <w:p w14:paraId="605E4319" w14:textId="77777777" w:rsidR="002C0BE6" w:rsidRDefault="002C0BE6" w:rsidP="001348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1458" w14:textId="7EE6819D" w:rsidR="0013486A" w:rsidRPr="0013486A" w:rsidRDefault="0013486A">
    <w:pPr>
      <w:pStyle w:val="Footer"/>
      <w:rPr>
        <w:sz w:val="20"/>
      </w:rPr>
    </w:pPr>
    <w:r w:rsidRPr="0013486A">
      <w:rPr>
        <w:sz w:val="20"/>
      </w:rPr>
      <w:t>TSBVI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42565" w14:textId="77777777" w:rsidR="002C0BE6" w:rsidRDefault="002C0BE6" w:rsidP="0013486A">
      <w:pPr>
        <w:spacing w:before="0" w:after="0"/>
      </w:pPr>
      <w:r>
        <w:separator/>
      </w:r>
    </w:p>
  </w:footnote>
  <w:footnote w:type="continuationSeparator" w:id="0">
    <w:p w14:paraId="7005962A" w14:textId="77777777" w:rsidR="002C0BE6" w:rsidRDefault="002C0BE6" w:rsidP="001348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3BA"/>
    <w:multiLevelType w:val="hybridMultilevel"/>
    <w:tmpl w:val="D9EA8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4066E"/>
    <w:multiLevelType w:val="hybridMultilevel"/>
    <w:tmpl w:val="3446B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4A16"/>
    <w:multiLevelType w:val="hybridMultilevel"/>
    <w:tmpl w:val="DF267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5E20"/>
    <w:multiLevelType w:val="hybridMultilevel"/>
    <w:tmpl w:val="5CCA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70494"/>
    <w:multiLevelType w:val="hybridMultilevel"/>
    <w:tmpl w:val="9EB2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65E"/>
    <w:multiLevelType w:val="hybridMultilevel"/>
    <w:tmpl w:val="932EE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80E7B"/>
    <w:multiLevelType w:val="hybridMultilevel"/>
    <w:tmpl w:val="9EB2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54"/>
    <w:rsid w:val="00000B3A"/>
    <w:rsid w:val="0013486A"/>
    <w:rsid w:val="001D6160"/>
    <w:rsid w:val="00235E52"/>
    <w:rsid w:val="002C0BE6"/>
    <w:rsid w:val="002D1834"/>
    <w:rsid w:val="003134C7"/>
    <w:rsid w:val="003B46D1"/>
    <w:rsid w:val="00482BC7"/>
    <w:rsid w:val="004D6D5C"/>
    <w:rsid w:val="00575CFB"/>
    <w:rsid w:val="0058765A"/>
    <w:rsid w:val="006C7124"/>
    <w:rsid w:val="00715AC5"/>
    <w:rsid w:val="00742768"/>
    <w:rsid w:val="007923FF"/>
    <w:rsid w:val="007B0C0B"/>
    <w:rsid w:val="00836C03"/>
    <w:rsid w:val="0086366A"/>
    <w:rsid w:val="009355FF"/>
    <w:rsid w:val="009C58B8"/>
    <w:rsid w:val="009D0554"/>
    <w:rsid w:val="009D181D"/>
    <w:rsid w:val="00A05361"/>
    <w:rsid w:val="00A91207"/>
    <w:rsid w:val="00AA00E2"/>
    <w:rsid w:val="00AA1C3F"/>
    <w:rsid w:val="00B15F3D"/>
    <w:rsid w:val="00B230A0"/>
    <w:rsid w:val="00BA23ED"/>
    <w:rsid w:val="00BA35B0"/>
    <w:rsid w:val="00C205B3"/>
    <w:rsid w:val="00C24EB1"/>
    <w:rsid w:val="00CC01F2"/>
    <w:rsid w:val="00D55315"/>
    <w:rsid w:val="00DB2BD8"/>
    <w:rsid w:val="00DC5B48"/>
    <w:rsid w:val="00DF6FCA"/>
    <w:rsid w:val="00FA35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2EDFB0"/>
  <w15:docId w15:val="{81C52548-B445-4A29-BB42-78AB790F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24"/>
    <w:pPr>
      <w:spacing w:before="120" w:after="120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00B3A"/>
    <w:pPr>
      <w:keepNext/>
      <w:contextualSpacing/>
      <w:outlineLvl w:val="0"/>
    </w:pPr>
    <w:rPr>
      <w:b/>
      <w:noProof/>
      <w:color w:val="861417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F3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00B3A"/>
    <w:pPr>
      <w:keepNext/>
      <w:keepLines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000B3A"/>
    <w:pPr>
      <w:contextualSpacing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0B3A"/>
    <w:rPr>
      <w:rFonts w:ascii="Arial" w:hAnsi="Arial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000B3A"/>
    <w:rPr>
      <w:rFonts w:ascii="Arial" w:hAnsi="Arial" w:cs="Times New Roman"/>
      <w:b/>
      <w:noProof/>
      <w:color w:val="861417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F3D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customStyle="1" w:styleId="ReportIntro">
    <w:name w:val="Report Intro"/>
    <w:next w:val="Heading3"/>
    <w:autoRedefine/>
    <w:qFormat/>
    <w:rsid w:val="00000B3A"/>
    <w:pPr>
      <w:contextualSpacing/>
    </w:pPr>
    <w:rPr>
      <w:rFonts w:ascii="Arial" w:eastAsiaTheme="majorEastAsia" w:hAnsi="Arial" w:cstheme="majorBidi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B3A"/>
    <w:rPr>
      <w:rFonts w:asciiTheme="majorHAnsi" w:eastAsiaTheme="majorEastAsia" w:hAnsiTheme="majorHAnsi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D0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86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486A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486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3486A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Montgomery User</dc:creator>
  <cp:keywords/>
  <dc:description/>
  <cp:lastModifiedBy>Kate Hurst</cp:lastModifiedBy>
  <cp:revision>3</cp:revision>
  <dcterms:created xsi:type="dcterms:W3CDTF">2020-10-22T17:45:00Z</dcterms:created>
  <dcterms:modified xsi:type="dcterms:W3CDTF">2020-10-23T14:47:00Z</dcterms:modified>
</cp:coreProperties>
</file>