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B7" w:rsidRPr="00D329B7" w:rsidRDefault="00F022C2" w:rsidP="00D329B7">
      <w:pPr>
        <w:ind w:right="-126"/>
        <w:rPr>
          <w:rFonts w:cs="Arial"/>
          <w:color w:val="86171C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pt;margin-top:10.1pt;width:80.3pt;height:71.1pt;z-index:1;mso-position-horizontal-relative:text;mso-position-vertical-relative:text;mso-width-relative:page;mso-height-relative:page">
            <v:imagedata r:id="rId7" o:title="TSBVI_logo"/>
            <w10:wrap type="square"/>
          </v:shape>
        </w:pict>
      </w:r>
      <w:r w:rsidR="00D329B7" w:rsidRPr="00D329B7">
        <w:rPr>
          <w:rFonts w:cs="Arial"/>
          <w:color w:val="86171C"/>
          <w:sz w:val="40"/>
          <w:szCs w:val="40"/>
        </w:rPr>
        <w:t>Texas School for the Blind &amp; Visually Impaired</w:t>
      </w:r>
    </w:p>
    <w:p w:rsidR="00D329B7" w:rsidRPr="00D329B7" w:rsidRDefault="00D329B7" w:rsidP="00D329B7">
      <w:pPr>
        <w:ind w:right="-126"/>
        <w:rPr>
          <w:rFonts w:cs="Arial"/>
          <w:color w:val="86171C"/>
          <w:sz w:val="32"/>
          <w:szCs w:val="32"/>
        </w:rPr>
      </w:pPr>
      <w:r w:rsidRPr="00D329B7">
        <w:rPr>
          <w:rFonts w:cs="Arial"/>
          <w:color w:val="86171C"/>
          <w:sz w:val="32"/>
          <w:szCs w:val="32"/>
        </w:rPr>
        <w:t>Outreach Programs</w:t>
      </w:r>
    </w:p>
    <w:p w:rsidR="00D329B7" w:rsidRPr="00D329B7" w:rsidRDefault="00D329B7" w:rsidP="00D329B7">
      <w:pPr>
        <w:ind w:right="-126"/>
        <w:rPr>
          <w:rFonts w:cs="Arial"/>
          <w:color w:val="86171C"/>
          <w:sz w:val="28"/>
          <w:szCs w:val="28"/>
        </w:rPr>
      </w:pPr>
      <w:r w:rsidRPr="00D329B7">
        <w:rPr>
          <w:rFonts w:cs="Arial"/>
          <w:color w:val="86171C"/>
          <w:sz w:val="28"/>
          <w:szCs w:val="28"/>
        </w:rPr>
        <w:t>www.tsbvi.edu | 512-545-8631 | 1100 W. 45th St. | Austin, TX 78756</w:t>
      </w:r>
    </w:p>
    <w:p w:rsidR="00D329B7" w:rsidRDefault="00D329B7" w:rsidP="00D329B7">
      <w:pPr>
        <w:rPr>
          <w:rFonts w:ascii="Verdana" w:hAnsi="Verdana"/>
        </w:rPr>
      </w:pPr>
    </w:p>
    <w:p w:rsidR="00DE363D" w:rsidRPr="00E6092B" w:rsidRDefault="0080282B" w:rsidP="00D329B7">
      <w:pPr>
        <w:pStyle w:val="Title"/>
      </w:pPr>
      <w:r w:rsidRPr="00E6092B">
        <w:t>Sensory Learning Summary (SLS)</w:t>
      </w:r>
    </w:p>
    <w:p w:rsidR="00E50E4D" w:rsidRPr="00E6092B" w:rsidRDefault="00E50E4D" w:rsidP="00E50E4D">
      <w:pPr>
        <w:rPr>
          <w:rFonts w:ascii="Verdana" w:hAnsi="Verdana"/>
        </w:rPr>
      </w:pPr>
    </w:p>
    <w:p w:rsidR="00E50E4D" w:rsidRPr="00D329B7" w:rsidRDefault="00E50E4D" w:rsidP="00D329B7">
      <w:pPr>
        <w:pStyle w:val="Heading1"/>
      </w:pPr>
      <w:r w:rsidRPr="00E6092B">
        <w:t>Procedures</w:t>
      </w:r>
    </w:p>
    <w:p w:rsidR="00E50E4D" w:rsidRPr="00E6092B" w:rsidRDefault="00E50E4D" w:rsidP="00BA74AA">
      <w:r w:rsidRPr="00E6092B">
        <w:t>Use information from the team of learning partners, medical reports, and current assessments to complete Part I: Medical Needs and Part II: Sensory Functioning Needs.</w:t>
      </w:r>
    </w:p>
    <w:p w:rsidR="00D329B7" w:rsidRDefault="00D329B7" w:rsidP="00E50E4D">
      <w:pPr>
        <w:rPr>
          <w:rFonts w:ascii="Verdana" w:hAnsi="Verdana"/>
        </w:rPr>
      </w:pPr>
    </w:p>
    <w:p w:rsidR="00E50E4D" w:rsidRPr="00D329B7" w:rsidRDefault="00E50E4D" w:rsidP="00D329B7">
      <w:pPr>
        <w:rPr>
          <w:b/>
        </w:rPr>
      </w:pPr>
      <w:r w:rsidRPr="00D329B7">
        <w:rPr>
          <w:b/>
        </w:rPr>
        <w:t>Learner:</w:t>
      </w:r>
    </w:p>
    <w:p w:rsidR="00E50E4D" w:rsidRPr="00D329B7" w:rsidRDefault="00E50E4D" w:rsidP="00D329B7">
      <w:pPr>
        <w:rPr>
          <w:b/>
        </w:rPr>
      </w:pPr>
    </w:p>
    <w:p w:rsidR="00E50E4D" w:rsidRPr="00D329B7" w:rsidRDefault="00E50E4D" w:rsidP="00D329B7">
      <w:pPr>
        <w:rPr>
          <w:b/>
        </w:rPr>
      </w:pPr>
      <w:r w:rsidRPr="00D329B7">
        <w:rPr>
          <w:b/>
        </w:rPr>
        <w:t>Summary completed by:</w:t>
      </w:r>
    </w:p>
    <w:p w:rsidR="00E50E4D" w:rsidRPr="00D329B7" w:rsidRDefault="00E50E4D" w:rsidP="00D329B7">
      <w:pPr>
        <w:rPr>
          <w:b/>
        </w:rPr>
      </w:pPr>
    </w:p>
    <w:p w:rsidR="00E50E4D" w:rsidRPr="00D329B7" w:rsidRDefault="00E50E4D" w:rsidP="00D329B7">
      <w:pPr>
        <w:rPr>
          <w:b/>
        </w:rPr>
      </w:pPr>
      <w:r w:rsidRPr="00D329B7">
        <w:rPr>
          <w:b/>
        </w:rPr>
        <w:t>Date:</w:t>
      </w:r>
    </w:p>
    <w:p w:rsidR="00E50E4D" w:rsidRPr="00E6092B" w:rsidRDefault="00E50E4D" w:rsidP="00E50E4D">
      <w:pPr>
        <w:rPr>
          <w:rFonts w:ascii="Verdana" w:hAnsi="Verdana"/>
        </w:rPr>
      </w:pPr>
    </w:p>
    <w:p w:rsidR="00E50E4D" w:rsidRPr="00E6092B" w:rsidRDefault="00E50E4D" w:rsidP="00D329B7">
      <w:pPr>
        <w:pStyle w:val="Heading1"/>
        <w:rPr>
          <w:b w:val="0"/>
        </w:rPr>
      </w:pPr>
      <w:r w:rsidRPr="00E6092B">
        <w:rPr>
          <w:b w:val="0"/>
        </w:rPr>
        <w:t>Part I: Medical Needs</w:t>
      </w:r>
    </w:p>
    <w:p w:rsidR="00E50E4D" w:rsidRPr="00D329B7" w:rsidRDefault="00E50E4D" w:rsidP="00D329B7">
      <w:pPr>
        <w:pStyle w:val="Heading2"/>
      </w:pPr>
      <w:r w:rsidRPr="00E6092B">
        <w:t xml:space="preserve">Medical Conditions </w:t>
      </w:r>
      <w:r w:rsidRPr="00E6092B">
        <w:tab/>
      </w:r>
    </w:p>
    <w:p w:rsidR="00E50E4D" w:rsidRPr="00C871A1" w:rsidRDefault="00E50E4D" w:rsidP="00E50E4D">
      <w:r w:rsidRPr="00E6092B">
        <w:t>Source of information</w:t>
      </w:r>
      <w:r w:rsidR="00D329B7">
        <w:t>:</w:t>
      </w:r>
    </w:p>
    <w:p w:rsidR="00E50E4D" w:rsidRPr="00C871A1" w:rsidRDefault="00E50E4D" w:rsidP="00C871A1">
      <w:pPr>
        <w:pStyle w:val="Heading2"/>
      </w:pPr>
      <w:r w:rsidRPr="00E6092B">
        <w:t xml:space="preserve">Current Medications </w:t>
      </w:r>
      <w:r w:rsidRPr="00E6092B">
        <w:tab/>
      </w:r>
    </w:p>
    <w:p w:rsidR="00E50E4D" w:rsidRPr="00E6092B" w:rsidRDefault="00E50E4D" w:rsidP="00D329B7">
      <w:r w:rsidRPr="00E6092B">
        <w:t>Source of information</w:t>
      </w:r>
      <w:r w:rsidR="00D329B7">
        <w:t>:</w:t>
      </w:r>
    </w:p>
    <w:p w:rsidR="00E50E4D" w:rsidRPr="00C871A1" w:rsidRDefault="00E50E4D" w:rsidP="00E50E4D">
      <w:r w:rsidRPr="00E6092B">
        <w:t>Allergies to medications</w:t>
      </w:r>
      <w:r w:rsidR="00D329B7">
        <w:t>:</w:t>
      </w:r>
    </w:p>
    <w:p w:rsidR="00E50E4D" w:rsidRDefault="00E50E4D" w:rsidP="00D329B7">
      <w:pPr>
        <w:pStyle w:val="Heading2"/>
      </w:pPr>
      <w:r w:rsidRPr="00E6092B">
        <w:t xml:space="preserve">Issues </w:t>
      </w:r>
      <w:r w:rsidRPr="00E6092B">
        <w:tab/>
      </w:r>
      <w:r w:rsidRPr="00E6092B">
        <w:tab/>
      </w:r>
    </w:p>
    <w:p w:rsidR="00E50E4D" w:rsidRPr="00C871A1" w:rsidRDefault="00E50E4D" w:rsidP="00C871A1">
      <w:r w:rsidRPr="00E6092B">
        <w:t>Source of information</w:t>
      </w:r>
      <w:r w:rsidR="00D329B7">
        <w:t>: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Nutritional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Hydration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Elimination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Respiration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Sleep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Seizure</w:t>
      </w:r>
    </w:p>
    <w:p w:rsidR="00E50E4D" w:rsidRPr="00E6092B" w:rsidRDefault="00E50E4D" w:rsidP="00D329B7">
      <w:pPr>
        <w:numPr>
          <w:ilvl w:val="0"/>
          <w:numId w:val="1"/>
        </w:numPr>
      </w:pPr>
      <w:r w:rsidRPr="00E6092B">
        <w:t>Allergy</w:t>
      </w:r>
      <w:bookmarkStart w:id="0" w:name="_GoBack"/>
      <w:bookmarkEnd w:id="0"/>
    </w:p>
    <w:p w:rsidR="00E50E4D" w:rsidRPr="00C871A1" w:rsidRDefault="00E50E4D" w:rsidP="00E50E4D">
      <w:pPr>
        <w:numPr>
          <w:ilvl w:val="0"/>
          <w:numId w:val="1"/>
        </w:numPr>
      </w:pPr>
      <w:r w:rsidRPr="00E6092B">
        <w:t>Othe</w:t>
      </w:r>
      <w:r>
        <w:t>r</w:t>
      </w:r>
      <w:r w:rsidRPr="00E6092B">
        <w:t>:</w:t>
      </w:r>
    </w:p>
    <w:p w:rsidR="00E50E4D" w:rsidRPr="00D329B7" w:rsidRDefault="00E50E4D" w:rsidP="00D329B7">
      <w:pPr>
        <w:pStyle w:val="Heading1"/>
      </w:pPr>
      <w:r w:rsidRPr="00E6092B">
        <w:rPr>
          <w:b w:val="0"/>
        </w:rPr>
        <w:lastRenderedPageBreak/>
        <w:t>Part II: Sensory Functioning Needs</w:t>
      </w:r>
    </w:p>
    <w:p w:rsidR="00E50E4D" w:rsidRPr="00D329B7" w:rsidRDefault="00E50E4D" w:rsidP="00C871A1">
      <w:pPr>
        <w:pStyle w:val="Heading2"/>
      </w:pPr>
      <w:r w:rsidRPr="00C871A1">
        <w:t>Vision</w:t>
      </w:r>
    </w:p>
    <w:p w:rsidR="00E50E4D" w:rsidRPr="00C871A1" w:rsidRDefault="00E50E4D" w:rsidP="00E50E4D">
      <w:r w:rsidRPr="00E6092B">
        <w:t>Source of information</w:t>
      </w:r>
      <w:r w:rsidR="00D329B7">
        <w:t>:</w:t>
      </w:r>
    </w:p>
    <w:p w:rsidR="00E50E4D" w:rsidRPr="00E6092B" w:rsidRDefault="00E50E4D" w:rsidP="00D329B7">
      <w:pPr>
        <w:numPr>
          <w:ilvl w:val="0"/>
          <w:numId w:val="5"/>
        </w:numPr>
      </w:pPr>
      <w:r w:rsidRPr="00E6092B">
        <w:t>If the learner has a documented vision loss, describe the following: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Medical diagnosis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Corrective lenses/visual aides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Medications</w:t>
      </w:r>
    </w:p>
    <w:p w:rsidR="00E50E4D" w:rsidRPr="00C871A1" w:rsidRDefault="00C871A1" w:rsidP="00E50E4D">
      <w:pPr>
        <w:numPr>
          <w:ilvl w:val="0"/>
          <w:numId w:val="2"/>
        </w:numPr>
        <w:ind w:left="1080"/>
      </w:pPr>
      <w:r>
        <w:t>Therapies</w:t>
      </w:r>
    </w:p>
    <w:p w:rsidR="00E50E4D" w:rsidRPr="00E6092B" w:rsidRDefault="00E50E4D" w:rsidP="00D329B7">
      <w:pPr>
        <w:numPr>
          <w:ilvl w:val="0"/>
          <w:numId w:val="5"/>
        </w:numPr>
      </w:pPr>
      <w:r w:rsidRPr="00E6092B">
        <w:t>Has a vision specialist recommended modifications? If so, describe.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Lighting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Contrast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Size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Clutter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Distance</w:t>
      </w:r>
    </w:p>
    <w:p w:rsidR="00E50E4D" w:rsidRPr="00E6092B" w:rsidRDefault="00E50E4D" w:rsidP="00C871A1">
      <w:pPr>
        <w:numPr>
          <w:ilvl w:val="0"/>
          <w:numId w:val="2"/>
        </w:numPr>
        <w:ind w:left="1080"/>
      </w:pPr>
      <w:r w:rsidRPr="00E6092B">
        <w:t>Color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E6092B">
        <w:t>Field</w:t>
      </w:r>
    </w:p>
    <w:p w:rsidR="00E50E4D" w:rsidRPr="00C871A1" w:rsidRDefault="00E50E4D" w:rsidP="00C871A1">
      <w:pPr>
        <w:ind w:left="720"/>
      </w:pPr>
      <w:r w:rsidRPr="00E6092B">
        <w:t xml:space="preserve">      Right _____Left _____Mid _____Top _____Bottom _____</w:t>
      </w:r>
    </w:p>
    <w:p w:rsidR="00E50E4D" w:rsidRPr="00C871A1" w:rsidRDefault="00E50E4D" w:rsidP="00E50E4D">
      <w:pPr>
        <w:numPr>
          <w:ilvl w:val="0"/>
          <w:numId w:val="2"/>
        </w:numPr>
        <w:ind w:left="1080"/>
      </w:pPr>
      <w:r w:rsidRPr="00E6092B">
        <w:t>Other</w:t>
      </w:r>
    </w:p>
    <w:p w:rsidR="00E50E4D" w:rsidRPr="00C871A1" w:rsidRDefault="00E50E4D" w:rsidP="00E50E4D">
      <w:pPr>
        <w:numPr>
          <w:ilvl w:val="0"/>
          <w:numId w:val="5"/>
        </w:numPr>
      </w:pPr>
      <w:r w:rsidRPr="00E6092B">
        <w:t>Are there specific cautions for the presentation of visual stimuli?</w:t>
      </w:r>
    </w:p>
    <w:p w:rsidR="00E50E4D" w:rsidRPr="00C871A1" w:rsidRDefault="00E50E4D" w:rsidP="00E50E4D">
      <w:pPr>
        <w:numPr>
          <w:ilvl w:val="0"/>
          <w:numId w:val="5"/>
        </w:numPr>
      </w:pPr>
      <w:r w:rsidRPr="00E6092B">
        <w:t>Are there specific positioning needs related to visual attendance?</w:t>
      </w:r>
    </w:p>
    <w:p w:rsidR="00E50E4D" w:rsidRPr="00C871A1" w:rsidRDefault="00E50E4D" w:rsidP="00C871A1">
      <w:pPr>
        <w:pStyle w:val="Heading2"/>
      </w:pPr>
      <w:r w:rsidRPr="00C871A1">
        <w:t>Hearing</w:t>
      </w:r>
    </w:p>
    <w:p w:rsidR="00C871A1" w:rsidRDefault="00E50E4D" w:rsidP="00C871A1">
      <w:r w:rsidRPr="00C871A1">
        <w:t>Source of information</w:t>
      </w:r>
      <w:r w:rsidR="00C871A1">
        <w:t>:</w:t>
      </w:r>
    </w:p>
    <w:p w:rsidR="00E50E4D" w:rsidRPr="00C871A1" w:rsidRDefault="00E50E4D" w:rsidP="00C871A1">
      <w:pPr>
        <w:numPr>
          <w:ilvl w:val="0"/>
          <w:numId w:val="6"/>
        </w:numPr>
      </w:pPr>
      <w:r w:rsidRPr="00C871A1">
        <w:t>If the learner has a documented hearing loss, describe the following: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C871A1">
        <w:t>Medical diagnosis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C871A1">
        <w:t xml:space="preserve">Hearing </w:t>
      </w:r>
      <w:r w:rsidR="00C871A1" w:rsidRPr="00C871A1">
        <w:t>aids</w:t>
      </w:r>
      <w:r w:rsidRPr="00C871A1">
        <w:t xml:space="preserve"> or other sound amplification devices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C871A1">
        <w:t>History of ear infections</w:t>
      </w:r>
    </w:p>
    <w:p w:rsidR="00E50E4D" w:rsidRPr="00C871A1" w:rsidRDefault="00E50E4D" w:rsidP="00C871A1">
      <w:pPr>
        <w:ind w:left="720"/>
      </w:pPr>
      <w:r w:rsidRPr="00C871A1">
        <w:t xml:space="preserve">      Medications ______Tubes ______</w:t>
      </w:r>
    </w:p>
    <w:p w:rsidR="00E50E4D" w:rsidRPr="00C871A1" w:rsidRDefault="00E50E4D" w:rsidP="00C871A1">
      <w:pPr>
        <w:numPr>
          <w:ilvl w:val="0"/>
          <w:numId w:val="6"/>
        </w:numPr>
      </w:pPr>
      <w:r w:rsidRPr="00C871A1">
        <w:t>Has a hearing specialist recommended specific modifications?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C871A1">
        <w:t>Presentation distance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C871A1">
        <w:t>Clutter</w:t>
      </w:r>
    </w:p>
    <w:p w:rsidR="00E50E4D" w:rsidRPr="00C871A1" w:rsidRDefault="00E50E4D" w:rsidP="00C871A1">
      <w:pPr>
        <w:numPr>
          <w:ilvl w:val="0"/>
          <w:numId w:val="2"/>
        </w:numPr>
        <w:ind w:left="1080"/>
      </w:pPr>
      <w:r w:rsidRPr="00C871A1">
        <w:t>Frequency</w:t>
      </w:r>
    </w:p>
    <w:p w:rsidR="00E50E4D" w:rsidRPr="00C871A1" w:rsidRDefault="00E50E4D" w:rsidP="00C871A1">
      <w:pPr>
        <w:numPr>
          <w:ilvl w:val="0"/>
          <w:numId w:val="7"/>
        </w:numPr>
        <w:ind w:left="1080"/>
      </w:pPr>
      <w:r w:rsidRPr="00C871A1">
        <w:t>High __________Mid __________Low __________</w:t>
      </w:r>
    </w:p>
    <w:p w:rsidR="00E50E4D" w:rsidRPr="00C871A1" w:rsidRDefault="00E50E4D" w:rsidP="00C871A1">
      <w:pPr>
        <w:numPr>
          <w:ilvl w:val="0"/>
          <w:numId w:val="7"/>
        </w:numPr>
        <w:ind w:left="1080"/>
      </w:pPr>
      <w:r w:rsidRPr="00C871A1">
        <w:t>Loudness</w:t>
      </w:r>
    </w:p>
    <w:p w:rsidR="00E50E4D" w:rsidRPr="00C871A1" w:rsidRDefault="00E50E4D" w:rsidP="00C871A1">
      <w:pPr>
        <w:numPr>
          <w:ilvl w:val="0"/>
          <w:numId w:val="6"/>
        </w:numPr>
      </w:pPr>
      <w:r w:rsidRPr="00C871A1">
        <w:t>Are there specific cautions for the presentation of auditory stimuli?</w:t>
      </w:r>
    </w:p>
    <w:p w:rsidR="00E50E4D" w:rsidRPr="00C871A1" w:rsidRDefault="00E50E4D" w:rsidP="00E50E4D">
      <w:pPr>
        <w:numPr>
          <w:ilvl w:val="0"/>
          <w:numId w:val="6"/>
        </w:numPr>
      </w:pPr>
      <w:r w:rsidRPr="00C871A1">
        <w:lastRenderedPageBreak/>
        <w:t>Are there specific positioning needs related to auditory attending?</w:t>
      </w:r>
    </w:p>
    <w:p w:rsidR="00E50E4D" w:rsidRPr="00C871A1" w:rsidRDefault="00E50E4D" w:rsidP="00C871A1">
      <w:pPr>
        <w:pStyle w:val="Heading2"/>
      </w:pPr>
      <w:r w:rsidRPr="00E6092B">
        <w:t>Touch</w:t>
      </w:r>
    </w:p>
    <w:p w:rsidR="00E50E4D" w:rsidRPr="00E6092B" w:rsidRDefault="00E50E4D" w:rsidP="00C871A1">
      <w:pPr>
        <w:rPr>
          <w:rFonts w:ascii="Verdana" w:hAnsi="Verdana"/>
        </w:rPr>
      </w:pPr>
      <w:r w:rsidRPr="00E6092B">
        <w:rPr>
          <w:rFonts w:ascii="Verdana" w:hAnsi="Verdana"/>
        </w:rPr>
        <w:t>Source of information</w:t>
      </w:r>
      <w:r w:rsidR="00C871A1">
        <w:rPr>
          <w:rFonts w:ascii="Verdana" w:hAnsi="Verdana"/>
        </w:rPr>
        <w:t>:</w:t>
      </w:r>
    </w:p>
    <w:p w:rsidR="00E50E4D" w:rsidRPr="00E6092B" w:rsidRDefault="00E50E4D" w:rsidP="00C871A1">
      <w:pPr>
        <w:numPr>
          <w:ilvl w:val="0"/>
          <w:numId w:val="10"/>
        </w:numPr>
      </w:pPr>
      <w:r w:rsidRPr="00E6092B">
        <w:t>If there is an impairment that restricts tactual exploration of the environment, describe it below.</w:t>
      </w:r>
    </w:p>
    <w:p w:rsidR="00E50E4D" w:rsidRPr="00E6092B" w:rsidRDefault="00E50E4D" w:rsidP="00C871A1">
      <w:pPr>
        <w:numPr>
          <w:ilvl w:val="0"/>
          <w:numId w:val="11"/>
        </w:numPr>
      </w:pPr>
      <w:r w:rsidRPr="00E6092B">
        <w:t>Medical diagnosis</w:t>
      </w:r>
    </w:p>
    <w:p w:rsidR="00E50E4D" w:rsidRPr="00E6092B" w:rsidRDefault="00E50E4D" w:rsidP="00C871A1">
      <w:pPr>
        <w:numPr>
          <w:ilvl w:val="0"/>
          <w:numId w:val="11"/>
        </w:numPr>
      </w:pPr>
      <w:r w:rsidRPr="00E6092B">
        <w:t>Orthopedic or congenital abnormalities related to touch</w:t>
      </w:r>
    </w:p>
    <w:p w:rsidR="00E50E4D" w:rsidRPr="00E6092B" w:rsidRDefault="00E50E4D" w:rsidP="00C871A1">
      <w:pPr>
        <w:numPr>
          <w:ilvl w:val="0"/>
          <w:numId w:val="11"/>
        </w:numPr>
      </w:pPr>
      <w:r w:rsidRPr="00E6092B">
        <w:t>Medications</w:t>
      </w:r>
    </w:p>
    <w:p w:rsidR="00E50E4D" w:rsidRPr="00E6092B" w:rsidRDefault="00E50E4D" w:rsidP="00C871A1">
      <w:pPr>
        <w:numPr>
          <w:ilvl w:val="0"/>
          <w:numId w:val="11"/>
        </w:numPr>
      </w:pPr>
      <w:r w:rsidRPr="00E6092B">
        <w:t>Therapies</w:t>
      </w:r>
    </w:p>
    <w:p w:rsidR="00E50E4D" w:rsidRPr="00E6092B" w:rsidRDefault="00E50E4D" w:rsidP="00C871A1">
      <w:pPr>
        <w:numPr>
          <w:ilvl w:val="0"/>
          <w:numId w:val="11"/>
        </w:numPr>
      </w:pPr>
      <w:r w:rsidRPr="00E6092B">
        <w:t>Devices/equipment</w:t>
      </w:r>
    </w:p>
    <w:p w:rsidR="00E50E4D" w:rsidRPr="00E6092B" w:rsidRDefault="00E50E4D" w:rsidP="00C871A1">
      <w:pPr>
        <w:ind w:left="1440"/>
      </w:pPr>
      <w:r w:rsidRPr="00E6092B">
        <w:t>Helpful:</w:t>
      </w:r>
    </w:p>
    <w:p w:rsidR="00E50E4D" w:rsidRPr="00E6092B" w:rsidRDefault="00E50E4D" w:rsidP="00C871A1">
      <w:pPr>
        <w:ind w:left="1440"/>
      </w:pPr>
      <w:r w:rsidRPr="00E6092B">
        <w:t>Not Helpful:</w:t>
      </w:r>
    </w:p>
    <w:p w:rsidR="00E50E4D" w:rsidRPr="00E6092B" w:rsidRDefault="00E50E4D" w:rsidP="00C871A1">
      <w:pPr>
        <w:numPr>
          <w:ilvl w:val="0"/>
          <w:numId w:val="11"/>
        </w:numPr>
      </w:pPr>
      <w:r w:rsidRPr="00E6092B">
        <w:t>Specific recommendations</w:t>
      </w:r>
    </w:p>
    <w:p w:rsidR="00E50E4D" w:rsidRPr="00C871A1" w:rsidRDefault="00E50E4D" w:rsidP="00C871A1">
      <w:pPr>
        <w:numPr>
          <w:ilvl w:val="0"/>
          <w:numId w:val="8"/>
        </w:numPr>
      </w:pPr>
      <w:r w:rsidRPr="00E6092B">
        <w:t>If the learner avoids or responds negatively to touch input, describe the stimulus and response.</w:t>
      </w:r>
    </w:p>
    <w:p w:rsidR="00E50E4D" w:rsidRPr="00E6092B" w:rsidRDefault="00E50E4D" w:rsidP="00C871A1">
      <w:pPr>
        <w:numPr>
          <w:ilvl w:val="0"/>
          <w:numId w:val="9"/>
        </w:numPr>
        <w:ind w:left="1170"/>
      </w:pPr>
      <w:r w:rsidRPr="00E6092B">
        <w:t>Light touch</w:t>
      </w:r>
    </w:p>
    <w:p w:rsidR="00E50E4D" w:rsidRPr="00E6092B" w:rsidRDefault="00E50E4D" w:rsidP="00C871A1">
      <w:pPr>
        <w:numPr>
          <w:ilvl w:val="0"/>
          <w:numId w:val="9"/>
        </w:numPr>
        <w:ind w:left="1170"/>
      </w:pPr>
      <w:r w:rsidRPr="00E6092B">
        <w:t>Deep touch</w:t>
      </w:r>
    </w:p>
    <w:p w:rsidR="00E50E4D" w:rsidRPr="00C871A1" w:rsidRDefault="00E50E4D" w:rsidP="00E50E4D">
      <w:pPr>
        <w:numPr>
          <w:ilvl w:val="0"/>
          <w:numId w:val="8"/>
        </w:numPr>
      </w:pPr>
      <w:r w:rsidRPr="00E6092B">
        <w:t>Has an occupational or physical therapist determined that the learner is tactually defensive?</w:t>
      </w:r>
    </w:p>
    <w:p w:rsidR="00E50E4D" w:rsidRPr="00E6092B" w:rsidRDefault="00E50E4D" w:rsidP="00C871A1">
      <w:pPr>
        <w:numPr>
          <w:ilvl w:val="0"/>
          <w:numId w:val="8"/>
        </w:numPr>
      </w:pPr>
      <w:r w:rsidRPr="00E6092B">
        <w:t>Is the learner currently receiving sensory integration therapy?</w:t>
      </w:r>
    </w:p>
    <w:p w:rsidR="00E50E4D" w:rsidRPr="00E6092B" w:rsidRDefault="00E50E4D" w:rsidP="00BA74AA">
      <w:pPr>
        <w:numPr>
          <w:ilvl w:val="0"/>
          <w:numId w:val="8"/>
        </w:numPr>
      </w:pPr>
      <w:r w:rsidRPr="00E6092B">
        <w:t>Have specific modifications for tactual input been recommended? Describe below.</w:t>
      </w:r>
    </w:p>
    <w:p w:rsidR="00E50E4D" w:rsidRPr="00E6092B" w:rsidRDefault="00E50E4D" w:rsidP="00BA74AA">
      <w:pPr>
        <w:numPr>
          <w:ilvl w:val="0"/>
          <w:numId w:val="12"/>
        </w:numPr>
      </w:pPr>
      <w:r w:rsidRPr="00E6092B">
        <w:t>Type</w:t>
      </w:r>
    </w:p>
    <w:p w:rsidR="00E50E4D" w:rsidRPr="00E6092B" w:rsidRDefault="00E50E4D" w:rsidP="00BA74AA">
      <w:pPr>
        <w:numPr>
          <w:ilvl w:val="0"/>
          <w:numId w:val="12"/>
        </w:numPr>
      </w:pPr>
      <w:r w:rsidRPr="00E6092B">
        <w:t>Receptivity</w:t>
      </w:r>
    </w:p>
    <w:p w:rsidR="00E50E4D" w:rsidRPr="00E6092B" w:rsidRDefault="00E50E4D" w:rsidP="00BA74AA">
      <w:pPr>
        <w:numPr>
          <w:ilvl w:val="0"/>
          <w:numId w:val="12"/>
        </w:numPr>
      </w:pPr>
      <w:r w:rsidRPr="00E6092B">
        <w:t>Pacing</w:t>
      </w:r>
    </w:p>
    <w:p w:rsidR="00E50E4D" w:rsidRPr="00E6092B" w:rsidRDefault="00E50E4D" w:rsidP="00BA74AA">
      <w:pPr>
        <w:numPr>
          <w:ilvl w:val="0"/>
          <w:numId w:val="12"/>
        </w:numPr>
      </w:pPr>
      <w:r w:rsidRPr="00E6092B">
        <w:t>Pressure</w:t>
      </w:r>
    </w:p>
    <w:p w:rsidR="00E50E4D" w:rsidRPr="00E6092B" w:rsidRDefault="00E50E4D" w:rsidP="00BA74AA">
      <w:pPr>
        <w:numPr>
          <w:ilvl w:val="0"/>
          <w:numId w:val="12"/>
        </w:numPr>
      </w:pPr>
      <w:r w:rsidRPr="00E6092B">
        <w:t>Texture</w:t>
      </w:r>
    </w:p>
    <w:p w:rsidR="00E50E4D" w:rsidRPr="00E6092B" w:rsidRDefault="00E50E4D" w:rsidP="00BA74AA">
      <w:pPr>
        <w:numPr>
          <w:ilvl w:val="0"/>
          <w:numId w:val="12"/>
        </w:numPr>
      </w:pPr>
      <w:r w:rsidRPr="00E6092B">
        <w:t>Temperature</w:t>
      </w:r>
    </w:p>
    <w:p w:rsidR="00C871A1" w:rsidRDefault="00E50E4D" w:rsidP="00BA74AA">
      <w:pPr>
        <w:numPr>
          <w:ilvl w:val="0"/>
          <w:numId w:val="12"/>
        </w:numPr>
      </w:pPr>
      <w:r w:rsidRPr="00E6092B">
        <w:t>Other</w:t>
      </w:r>
    </w:p>
    <w:p w:rsidR="00E50E4D" w:rsidRPr="00E6092B" w:rsidRDefault="00E50E4D" w:rsidP="00BA74AA">
      <w:pPr>
        <w:numPr>
          <w:ilvl w:val="0"/>
          <w:numId w:val="8"/>
        </w:numPr>
      </w:pPr>
      <w:r w:rsidRPr="00E6092B">
        <w:t>Are there specific cautions for the presentation of tactual stimuli?</w:t>
      </w:r>
    </w:p>
    <w:p w:rsidR="00E50E4D" w:rsidRPr="00E6092B" w:rsidRDefault="00E50E4D" w:rsidP="00BA74AA">
      <w:pPr>
        <w:numPr>
          <w:ilvl w:val="0"/>
          <w:numId w:val="8"/>
        </w:numPr>
      </w:pPr>
      <w:r w:rsidRPr="00E6092B">
        <w:t>Are there positioning needs related to tactual attendance?</w:t>
      </w:r>
    </w:p>
    <w:p w:rsidR="00E50E4D" w:rsidRPr="00BA74AA" w:rsidRDefault="00BA74AA" w:rsidP="00BA74AA">
      <w:pPr>
        <w:pStyle w:val="Heading2"/>
      </w:pPr>
      <w:r>
        <w:t>Vestibular/Proprioceptive</w:t>
      </w:r>
    </w:p>
    <w:p w:rsidR="00E50E4D" w:rsidRPr="00E6092B" w:rsidRDefault="00E50E4D" w:rsidP="00BA74AA">
      <w:pPr>
        <w:rPr>
          <w:rFonts w:ascii="Verdana" w:hAnsi="Verdana"/>
        </w:rPr>
      </w:pPr>
      <w:r w:rsidRPr="00E6092B">
        <w:rPr>
          <w:rFonts w:ascii="Verdana" w:hAnsi="Verdana"/>
        </w:rPr>
        <w:t>Source of information</w:t>
      </w:r>
      <w:r w:rsidR="00BA74AA">
        <w:rPr>
          <w:rFonts w:ascii="Verdana" w:hAnsi="Verdana"/>
        </w:rPr>
        <w:t>:</w:t>
      </w:r>
    </w:p>
    <w:p w:rsidR="00E50E4D" w:rsidRPr="00E6092B" w:rsidRDefault="00E50E4D" w:rsidP="00BA74AA">
      <w:pPr>
        <w:numPr>
          <w:ilvl w:val="0"/>
          <w:numId w:val="14"/>
        </w:numPr>
        <w:rPr>
          <w:rFonts w:ascii="Verdana" w:hAnsi="Verdana"/>
        </w:rPr>
      </w:pPr>
      <w:r w:rsidRPr="00E6092B">
        <w:rPr>
          <w:rFonts w:ascii="Verdana" w:hAnsi="Verdana"/>
        </w:rPr>
        <w:t>If the learner has documented movement disorders, describe them below.</w:t>
      </w:r>
    </w:p>
    <w:p w:rsidR="00E50E4D" w:rsidRPr="00E6092B" w:rsidRDefault="00E50E4D" w:rsidP="00BA74AA">
      <w:pPr>
        <w:numPr>
          <w:ilvl w:val="0"/>
          <w:numId w:val="15"/>
        </w:numPr>
        <w:rPr>
          <w:rFonts w:ascii="Verdana" w:hAnsi="Verdana"/>
        </w:rPr>
      </w:pPr>
      <w:r w:rsidRPr="00E6092B">
        <w:rPr>
          <w:rFonts w:ascii="Verdana" w:hAnsi="Verdana"/>
        </w:rPr>
        <w:t>Medical source</w:t>
      </w:r>
    </w:p>
    <w:p w:rsidR="00E50E4D" w:rsidRPr="00E6092B" w:rsidRDefault="00E50E4D" w:rsidP="00BA74AA">
      <w:pPr>
        <w:numPr>
          <w:ilvl w:val="0"/>
          <w:numId w:val="15"/>
        </w:numPr>
        <w:rPr>
          <w:rFonts w:ascii="Verdana" w:hAnsi="Verdana"/>
        </w:rPr>
      </w:pPr>
      <w:r w:rsidRPr="00E6092B">
        <w:rPr>
          <w:rFonts w:ascii="Verdana" w:hAnsi="Verdana"/>
        </w:rPr>
        <w:t>Medications</w:t>
      </w:r>
    </w:p>
    <w:p w:rsidR="00E50E4D" w:rsidRPr="00E6092B" w:rsidRDefault="00E50E4D" w:rsidP="00BA74AA">
      <w:pPr>
        <w:numPr>
          <w:ilvl w:val="0"/>
          <w:numId w:val="14"/>
        </w:numPr>
        <w:rPr>
          <w:rFonts w:ascii="Verdana" w:hAnsi="Verdana"/>
        </w:rPr>
      </w:pPr>
      <w:r w:rsidRPr="00E6092B">
        <w:rPr>
          <w:rFonts w:ascii="Verdana" w:hAnsi="Verdana"/>
        </w:rPr>
        <w:lastRenderedPageBreak/>
        <w:t>If the learner becomes fussy, agitated, or withdrawn when moved, describe the typical conditions that trigger these behaviors.</w:t>
      </w:r>
    </w:p>
    <w:p w:rsidR="00E50E4D" w:rsidRPr="00E6092B" w:rsidRDefault="00E50E4D" w:rsidP="00BA74AA">
      <w:pPr>
        <w:numPr>
          <w:ilvl w:val="0"/>
          <w:numId w:val="14"/>
        </w:numPr>
        <w:rPr>
          <w:rFonts w:ascii="Verdana" w:hAnsi="Verdana"/>
        </w:rPr>
      </w:pPr>
      <w:r w:rsidRPr="00E6092B">
        <w:rPr>
          <w:rFonts w:ascii="Verdana" w:hAnsi="Verdana"/>
        </w:rPr>
        <w:t>Are there specific cautions for moving the learner?</w:t>
      </w:r>
    </w:p>
    <w:p w:rsidR="00E50E4D" w:rsidRPr="00E6092B" w:rsidRDefault="00E50E4D" w:rsidP="00BA74AA">
      <w:pPr>
        <w:numPr>
          <w:ilvl w:val="0"/>
          <w:numId w:val="14"/>
        </w:numPr>
        <w:rPr>
          <w:rFonts w:ascii="Verdana" w:hAnsi="Verdana"/>
        </w:rPr>
      </w:pPr>
      <w:r w:rsidRPr="00E6092B">
        <w:rPr>
          <w:rFonts w:ascii="Verdana" w:hAnsi="Verdana"/>
        </w:rPr>
        <w:t>Are modifications needed related to movement of the learner?</w:t>
      </w:r>
    </w:p>
    <w:p w:rsidR="00E50E4D" w:rsidRPr="00E6092B" w:rsidRDefault="00E50E4D" w:rsidP="00BA74AA">
      <w:pPr>
        <w:numPr>
          <w:ilvl w:val="0"/>
          <w:numId w:val="16"/>
        </w:numPr>
        <w:rPr>
          <w:rFonts w:ascii="Verdana" w:hAnsi="Verdana"/>
        </w:rPr>
      </w:pPr>
      <w:r w:rsidRPr="00E6092B">
        <w:rPr>
          <w:rFonts w:ascii="Verdana" w:hAnsi="Verdana"/>
        </w:rPr>
        <w:t>Speed</w:t>
      </w:r>
    </w:p>
    <w:p w:rsidR="00E50E4D" w:rsidRPr="00E6092B" w:rsidRDefault="00E50E4D" w:rsidP="00BA74AA">
      <w:pPr>
        <w:numPr>
          <w:ilvl w:val="0"/>
          <w:numId w:val="16"/>
        </w:numPr>
        <w:rPr>
          <w:rFonts w:ascii="Verdana" w:hAnsi="Verdana"/>
        </w:rPr>
      </w:pPr>
      <w:r w:rsidRPr="00E6092B">
        <w:rPr>
          <w:rFonts w:ascii="Verdana" w:hAnsi="Verdana"/>
        </w:rPr>
        <w:t>Direction/angle</w:t>
      </w:r>
    </w:p>
    <w:p w:rsidR="00E50E4D" w:rsidRPr="00E6092B" w:rsidRDefault="00E50E4D" w:rsidP="00BA74AA">
      <w:pPr>
        <w:numPr>
          <w:ilvl w:val="0"/>
          <w:numId w:val="16"/>
        </w:numPr>
        <w:rPr>
          <w:rFonts w:ascii="Verdana" w:hAnsi="Verdana"/>
        </w:rPr>
      </w:pPr>
      <w:r w:rsidRPr="00E6092B">
        <w:rPr>
          <w:rFonts w:ascii="Verdana" w:hAnsi="Verdana"/>
        </w:rPr>
        <w:t>Duration</w:t>
      </w:r>
    </w:p>
    <w:p w:rsidR="00E50E4D" w:rsidRPr="00BA74AA" w:rsidRDefault="00E50E4D" w:rsidP="00BA74AA">
      <w:pPr>
        <w:pStyle w:val="Heading2"/>
      </w:pPr>
      <w:r w:rsidRPr="00E6092B">
        <w:t>Gustatory</w:t>
      </w:r>
    </w:p>
    <w:p w:rsidR="00E50E4D" w:rsidRPr="00E6092B" w:rsidRDefault="00E50E4D" w:rsidP="00BA74AA">
      <w:pPr>
        <w:rPr>
          <w:rFonts w:ascii="Verdana" w:hAnsi="Verdana"/>
        </w:rPr>
      </w:pPr>
      <w:r w:rsidRPr="00E6092B">
        <w:rPr>
          <w:rFonts w:ascii="Verdana" w:hAnsi="Verdana"/>
        </w:rPr>
        <w:t>Source of information</w:t>
      </w:r>
      <w:r w:rsidR="00BA74AA">
        <w:rPr>
          <w:rFonts w:ascii="Verdana" w:hAnsi="Verdana"/>
        </w:rPr>
        <w:t>:</w:t>
      </w:r>
    </w:p>
    <w:p w:rsidR="00E50E4D" w:rsidRPr="00E6092B" w:rsidRDefault="00E50E4D" w:rsidP="00BA74AA">
      <w:pPr>
        <w:numPr>
          <w:ilvl w:val="0"/>
          <w:numId w:val="17"/>
        </w:numPr>
        <w:rPr>
          <w:rFonts w:ascii="Verdana" w:hAnsi="Verdana"/>
        </w:rPr>
      </w:pPr>
      <w:r w:rsidRPr="00E6092B">
        <w:rPr>
          <w:rFonts w:ascii="Verdana" w:hAnsi="Verdana"/>
        </w:rPr>
        <w:t>Are there any cautions for the presentation of gustatory stimuli?</w:t>
      </w:r>
    </w:p>
    <w:p w:rsidR="00E50E4D" w:rsidRPr="00E6092B" w:rsidRDefault="00E50E4D" w:rsidP="00BA74AA">
      <w:pPr>
        <w:numPr>
          <w:ilvl w:val="0"/>
          <w:numId w:val="17"/>
        </w:numPr>
        <w:rPr>
          <w:rFonts w:ascii="Verdana" w:hAnsi="Verdana"/>
        </w:rPr>
      </w:pPr>
      <w:r w:rsidRPr="00E6092B">
        <w:rPr>
          <w:rFonts w:ascii="Verdana" w:hAnsi="Verdana"/>
        </w:rPr>
        <w:t>Are there any positioning needs related to gustatory stimulation?</w:t>
      </w:r>
    </w:p>
    <w:p w:rsidR="00E50E4D" w:rsidRPr="00E6092B" w:rsidRDefault="00E50E4D" w:rsidP="00BA74AA">
      <w:pPr>
        <w:numPr>
          <w:ilvl w:val="0"/>
          <w:numId w:val="17"/>
        </w:numPr>
        <w:rPr>
          <w:rFonts w:ascii="Verdana" w:hAnsi="Verdana"/>
        </w:rPr>
      </w:pPr>
      <w:r w:rsidRPr="00E6092B">
        <w:rPr>
          <w:rFonts w:ascii="Verdana" w:hAnsi="Verdana"/>
        </w:rPr>
        <w:t>Are there allergy issues related to gustatory stimulation?</w:t>
      </w:r>
    </w:p>
    <w:p w:rsidR="00E50E4D" w:rsidRPr="00E6092B" w:rsidRDefault="00E50E4D" w:rsidP="00BA74AA">
      <w:pPr>
        <w:pStyle w:val="Heading2"/>
      </w:pPr>
      <w:r w:rsidRPr="00E6092B">
        <w:t>Olfactory</w:t>
      </w:r>
    </w:p>
    <w:p w:rsidR="00E50E4D" w:rsidRPr="00E6092B" w:rsidRDefault="00E50E4D" w:rsidP="00E50E4D">
      <w:pPr>
        <w:rPr>
          <w:rFonts w:ascii="Verdana" w:hAnsi="Verdana"/>
        </w:rPr>
      </w:pPr>
      <w:r w:rsidRPr="00E6092B">
        <w:rPr>
          <w:rFonts w:ascii="Verdana" w:hAnsi="Verdana"/>
        </w:rPr>
        <w:t>Source of information</w:t>
      </w:r>
      <w:r w:rsidR="00BA74AA">
        <w:rPr>
          <w:rFonts w:ascii="Verdana" w:hAnsi="Verdana"/>
        </w:rPr>
        <w:t>:</w:t>
      </w:r>
    </w:p>
    <w:p w:rsidR="00E50E4D" w:rsidRPr="00E6092B" w:rsidRDefault="00E50E4D" w:rsidP="00BA74AA">
      <w:pPr>
        <w:numPr>
          <w:ilvl w:val="0"/>
          <w:numId w:val="18"/>
        </w:numPr>
        <w:rPr>
          <w:rFonts w:ascii="Verdana" w:hAnsi="Verdana"/>
        </w:rPr>
      </w:pPr>
      <w:r w:rsidRPr="00E6092B">
        <w:rPr>
          <w:rFonts w:ascii="Verdana" w:hAnsi="Verdana"/>
        </w:rPr>
        <w:t>Are there any cautions for the presentation of olfactory stimuli?</w:t>
      </w:r>
    </w:p>
    <w:sectPr w:rsidR="00E50E4D" w:rsidRPr="00E6092B" w:rsidSect="00BA74AA">
      <w:footerReference w:type="default" r:id="rId8"/>
      <w:pgSz w:w="12240" w:h="15840"/>
      <w:pgMar w:top="1008" w:right="1008" w:bottom="1008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C2" w:rsidRDefault="00F022C2" w:rsidP="00BA74AA">
      <w:pPr>
        <w:spacing w:before="0" w:after="0"/>
      </w:pPr>
      <w:r>
        <w:separator/>
      </w:r>
    </w:p>
  </w:endnote>
  <w:endnote w:type="continuationSeparator" w:id="0">
    <w:p w:rsidR="00F022C2" w:rsidRDefault="00F022C2" w:rsidP="00BA74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AA" w:rsidRDefault="00BA74AA" w:rsidP="00BA74AA">
    <w:pPr>
      <w:pStyle w:val="Footer"/>
      <w:jc w:val="right"/>
    </w:pPr>
    <w:r w:rsidRPr="00BD2089">
      <w:rPr>
        <w:sz w:val="20"/>
        <w:szCs w:val="20"/>
      </w:rPr>
      <w:t>Sensory Learning Summary from SLK by Millie Smith</w:t>
    </w:r>
    <w:r w:rsidR="00BD2089">
      <w:rPr>
        <w:sz w:val="20"/>
        <w:szCs w:val="20"/>
      </w:rPr>
      <w:t xml:space="preserve"> - 2017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D20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C2" w:rsidRDefault="00F022C2" w:rsidP="00BA74AA">
      <w:pPr>
        <w:spacing w:before="0" w:after="0"/>
      </w:pPr>
      <w:r>
        <w:separator/>
      </w:r>
    </w:p>
  </w:footnote>
  <w:footnote w:type="continuationSeparator" w:id="0">
    <w:p w:rsidR="00F022C2" w:rsidRDefault="00F022C2" w:rsidP="00BA74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925"/>
    <w:multiLevelType w:val="hybridMultilevel"/>
    <w:tmpl w:val="E0BAF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C15B1"/>
    <w:multiLevelType w:val="hybridMultilevel"/>
    <w:tmpl w:val="D55EF93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22BB1C5E"/>
    <w:multiLevelType w:val="hybridMultilevel"/>
    <w:tmpl w:val="EE7EE11A"/>
    <w:lvl w:ilvl="0" w:tplc="2BF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70D0"/>
    <w:multiLevelType w:val="hybridMultilevel"/>
    <w:tmpl w:val="5590D782"/>
    <w:lvl w:ilvl="0" w:tplc="2BF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FEC"/>
    <w:multiLevelType w:val="hybridMultilevel"/>
    <w:tmpl w:val="B2E6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2D4D"/>
    <w:multiLevelType w:val="hybridMultilevel"/>
    <w:tmpl w:val="2A06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174"/>
    <w:multiLevelType w:val="hybridMultilevel"/>
    <w:tmpl w:val="698C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259B"/>
    <w:multiLevelType w:val="hybridMultilevel"/>
    <w:tmpl w:val="ECF6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B5E"/>
    <w:multiLevelType w:val="hybridMultilevel"/>
    <w:tmpl w:val="87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7075E"/>
    <w:multiLevelType w:val="hybridMultilevel"/>
    <w:tmpl w:val="8A8E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51CB"/>
    <w:multiLevelType w:val="hybridMultilevel"/>
    <w:tmpl w:val="35FA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561D"/>
    <w:multiLevelType w:val="hybridMultilevel"/>
    <w:tmpl w:val="AD1A28B4"/>
    <w:lvl w:ilvl="0" w:tplc="2BF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5F0"/>
    <w:multiLevelType w:val="hybridMultilevel"/>
    <w:tmpl w:val="E5FC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EAA"/>
    <w:multiLevelType w:val="hybridMultilevel"/>
    <w:tmpl w:val="6C6AB154"/>
    <w:lvl w:ilvl="0" w:tplc="2BF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611"/>
    <w:multiLevelType w:val="hybridMultilevel"/>
    <w:tmpl w:val="EDEE5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D7D15"/>
    <w:multiLevelType w:val="hybridMultilevel"/>
    <w:tmpl w:val="C8C49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F7899"/>
    <w:multiLevelType w:val="hybridMultilevel"/>
    <w:tmpl w:val="A538D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416A4"/>
    <w:multiLevelType w:val="hybridMultilevel"/>
    <w:tmpl w:val="DF9A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16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3D"/>
    <w:rsid w:val="0080282B"/>
    <w:rsid w:val="00BA74AA"/>
    <w:rsid w:val="00BD2089"/>
    <w:rsid w:val="00C871A1"/>
    <w:rsid w:val="00D329B7"/>
    <w:rsid w:val="00DE363D"/>
    <w:rsid w:val="00E50E4D"/>
    <w:rsid w:val="00F02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4648FE3"/>
  <w15:chartTrackingRefBased/>
  <w15:docId w15:val="{CFE408E8-20F5-4B0E-BDF8-E5CA34D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A1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1A1"/>
    <w:pPr>
      <w:keepNext/>
      <w:spacing w:before="240"/>
      <w:outlineLvl w:val="0"/>
    </w:pPr>
    <w:rPr>
      <w:rFonts w:eastAsia="Times New Roman"/>
      <w:b/>
      <w:bCs/>
      <w:color w:val="86171C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1A1"/>
    <w:pPr>
      <w:keepNext/>
      <w:outlineLvl w:val="1"/>
    </w:pPr>
    <w:rPr>
      <w:rFonts w:eastAsia="Times New Roman"/>
      <w:b/>
      <w:bCs/>
      <w:iCs/>
      <w:color w:val="38246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29B7"/>
    <w:pPr>
      <w:spacing w:after="240"/>
      <w:contextualSpacing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29B7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C871A1"/>
    <w:rPr>
      <w:rFonts w:ascii="Arial" w:eastAsia="Times New Roman" w:hAnsi="Arial" w:cs="Times New Roman"/>
      <w:b/>
      <w:bCs/>
      <w:color w:val="86171C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A74AA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link w:val="Heading2"/>
    <w:uiPriority w:val="9"/>
    <w:rsid w:val="00C871A1"/>
    <w:rPr>
      <w:rFonts w:ascii="Arial" w:eastAsia="Times New Roman" w:hAnsi="Arial" w:cs="Times New Roman"/>
      <w:b/>
      <w:bCs/>
      <w:iCs/>
      <w:color w:val="382466"/>
      <w:sz w:val="24"/>
      <w:szCs w:val="28"/>
    </w:rPr>
  </w:style>
  <w:style w:type="character" w:customStyle="1" w:styleId="HeaderChar">
    <w:name w:val="Header Char"/>
    <w:link w:val="Header"/>
    <w:uiPriority w:val="99"/>
    <w:rsid w:val="00BA74A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4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4A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Kate Hurst</cp:lastModifiedBy>
  <cp:revision>3</cp:revision>
  <dcterms:created xsi:type="dcterms:W3CDTF">2020-10-22T15:39:00Z</dcterms:created>
  <dcterms:modified xsi:type="dcterms:W3CDTF">2020-10-23T15:10:00Z</dcterms:modified>
</cp:coreProperties>
</file>